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3F2C" w14:textId="77777777" w:rsidR="004F6954" w:rsidRPr="004F6954" w:rsidRDefault="004F6954" w:rsidP="004F6954">
      <w:pPr>
        <w:keepNext/>
        <w:keepLines/>
        <w:spacing w:before="240" w:line="259" w:lineRule="auto"/>
        <w:jc w:val="right"/>
        <w:outlineLvl w:val="0"/>
        <w:rPr>
          <w:rFonts w:asciiTheme="majorHAnsi" w:eastAsiaTheme="majorEastAsia" w:hAnsiTheme="majorHAnsi" w:cstheme="majorBidi"/>
          <w:color w:val="2F5496" w:themeColor="accent1" w:themeShade="BF"/>
          <w:sz w:val="32"/>
          <w:szCs w:val="32"/>
          <w:lang w:val="fr-FR"/>
        </w:rPr>
      </w:pPr>
      <w:r w:rsidRPr="004F6954">
        <w:rPr>
          <w:rFonts w:asciiTheme="majorHAnsi" w:eastAsiaTheme="majorEastAsia" w:hAnsiTheme="majorHAnsi" w:cstheme="majorBidi"/>
          <w:color w:val="2F5496" w:themeColor="accent1" w:themeShade="BF"/>
          <w:sz w:val="32"/>
          <w:szCs w:val="32"/>
          <w:lang w:val="fr-FR"/>
        </w:rPr>
        <w:t xml:space="preserve">EFPP SR </w:t>
      </w:r>
    </w:p>
    <w:p w14:paraId="27675E1E" w14:textId="77777777" w:rsidR="004F6954" w:rsidRPr="004F6954" w:rsidRDefault="004F6954" w:rsidP="004F6954">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lang w:val="fr-FR"/>
        </w:rPr>
      </w:pPr>
      <w:r w:rsidRPr="004F6954">
        <w:rPr>
          <w:rFonts w:asciiTheme="majorHAnsi" w:eastAsiaTheme="majorEastAsia" w:hAnsiTheme="majorHAnsi" w:cstheme="majorBidi"/>
          <w:color w:val="2F5496" w:themeColor="accent1" w:themeShade="BF"/>
          <w:sz w:val="32"/>
          <w:szCs w:val="32"/>
          <w:lang w:val="fr-FR"/>
        </w:rPr>
        <w:t>AG 26 novembre 2022</w:t>
      </w:r>
    </w:p>
    <w:p w14:paraId="4392644A" w14:textId="77777777" w:rsidR="004F6954" w:rsidRPr="004F6954" w:rsidRDefault="004F6954" w:rsidP="004F6954">
      <w:pPr>
        <w:spacing w:after="160" w:line="259" w:lineRule="auto"/>
        <w:jc w:val="center"/>
        <w:rPr>
          <w:rFonts w:eastAsiaTheme="minorHAnsi"/>
          <w:sz w:val="22"/>
          <w:szCs w:val="22"/>
          <w:lang w:val="fr-FR"/>
        </w:rPr>
      </w:pPr>
      <w:r w:rsidRPr="004F6954">
        <w:rPr>
          <w:rFonts w:eastAsiaTheme="minorHAnsi"/>
          <w:sz w:val="22"/>
          <w:szCs w:val="22"/>
          <w:lang w:val="fr-FR"/>
        </w:rPr>
        <w:t>Rapport des coprésidentes</w:t>
      </w:r>
    </w:p>
    <w:p w14:paraId="621E37FB" w14:textId="490BD7F7" w:rsidR="004F6954" w:rsidRPr="004F6954" w:rsidRDefault="004F6954" w:rsidP="004F6954">
      <w:pPr>
        <w:spacing w:after="160" w:line="259" w:lineRule="auto"/>
        <w:rPr>
          <w:rFonts w:eastAsiaTheme="minorHAnsi"/>
          <w:sz w:val="22"/>
          <w:szCs w:val="22"/>
          <w:lang w:val="fr-FR"/>
        </w:rPr>
      </w:pPr>
      <w:r>
        <w:rPr>
          <w:rFonts w:eastAsiaTheme="minorHAnsi"/>
          <w:sz w:val="22"/>
          <w:szCs w:val="22"/>
          <w:lang w:val="fr-FR"/>
        </w:rPr>
        <w:t>2ème</w:t>
      </w:r>
      <w:r w:rsidRPr="004F6954">
        <w:rPr>
          <w:rFonts w:eastAsiaTheme="minorHAnsi"/>
          <w:sz w:val="22"/>
          <w:szCs w:val="22"/>
          <w:lang w:val="fr-FR"/>
        </w:rPr>
        <w:t xml:space="preserve"> partie : </w:t>
      </w:r>
      <w:r>
        <w:rPr>
          <w:rFonts w:eastAsiaTheme="minorHAnsi"/>
          <w:sz w:val="22"/>
          <w:szCs w:val="22"/>
          <w:lang w:val="fr-FR"/>
        </w:rPr>
        <w:t>Muriel Kaufmann</w:t>
      </w:r>
    </w:p>
    <w:p w14:paraId="16E3017F" w14:textId="77777777" w:rsidR="002641B4" w:rsidRDefault="002641B4"/>
    <w:p w14:paraId="2DA65454" w14:textId="1874756D" w:rsidR="00F6307A" w:rsidRDefault="00F6307A" w:rsidP="004F6954">
      <w:pPr>
        <w:ind w:left="708"/>
        <w:jc w:val="both"/>
      </w:pPr>
      <w:r>
        <w:t>Il nous paraît essentiel d’adapter les critères d’exigence pour devenir membres certifiés à une fréquence de deux fois par semaine et de ne pas exiger le divan (qui est une modalité technique-expérientielle</w:t>
      </w:r>
      <w:r w:rsidR="004F6954">
        <w:t>),</w:t>
      </w:r>
      <w:r>
        <w:t xml:space="preserve"> ce pour s’inscrire davantage dans la réalité actuelle et dans la faisabilité plutôt que dans l’idéal, pour s’inscrire davantage dans la filiation EFPP Europe et </w:t>
      </w:r>
      <w:r w:rsidR="004F6954">
        <w:t>S</w:t>
      </w:r>
      <w:r>
        <w:t xml:space="preserve">uisse, pour pouvoir appuyer et défendre les psychothérapies à deux fois par </w:t>
      </w:r>
      <w:r w:rsidR="004F6954">
        <w:t>semaine.</w:t>
      </w:r>
      <w:r>
        <w:t xml:space="preserve"> Nous trouvons aussi essentiel de reconnaître davantage d’autonomie à l’EFPP dans le développement et la transmission de la psychothérapie </w:t>
      </w:r>
      <w:r w:rsidR="004F6954">
        <w:t>analytique,</w:t>
      </w:r>
      <w:r>
        <w:t xml:space="preserve"> que ses membres certifiés puissent être légitimés dans </w:t>
      </w:r>
      <w:r w:rsidR="004F6954">
        <w:t>leurs compétences psychothérapeutiques</w:t>
      </w:r>
      <w:r>
        <w:t xml:space="preserve"> et leur inventivité et que leur traitement à deux fois par semaine soient validés comme expérience personnelle dans le cursus pour la certification EFPP. Un enjeu essentiel est aussi de pouvoir défendre les psychothérapies longues que l’on voit de plus en plus surveillées et soupçonnées à travers le cadre posé pour les psychothérapies pratiquées par les psychologues.  Une collaboration psychiatres-p</w:t>
      </w:r>
      <w:r w:rsidR="0093028A">
        <w:t>s</w:t>
      </w:r>
      <w:r>
        <w:t xml:space="preserve">ychologues pour que les identités s’y retrouvent, que les psychiatres puissent continuer de pratiquer et de défendre leur intérêt et pratique de la psychothérapie et ne </w:t>
      </w:r>
      <w:r w:rsidR="004F6954">
        <w:t>soient pas</w:t>
      </w:r>
      <w:r>
        <w:t xml:space="preserve"> acculés vers une pratique de plus en plus psychiatrique au détriment de la pratique </w:t>
      </w:r>
      <w:r w:rsidR="004F6954">
        <w:t>analytique. Et</w:t>
      </w:r>
      <w:r>
        <w:t xml:space="preserve"> que les psychologues puissent continuer de pouvoir compter sur le temps, la durée dans le traitement et soient soutenus dans leur collaboration par les psychiatres. Une nouvelle collaboration est-elle à inventer… ?</w:t>
      </w:r>
    </w:p>
    <w:p w14:paraId="60FDF4E1" w14:textId="77777777" w:rsidR="00F6307A" w:rsidRDefault="00F6307A" w:rsidP="004F6954">
      <w:pPr>
        <w:jc w:val="both"/>
      </w:pPr>
    </w:p>
    <w:sectPr w:rsidR="00F6307A" w:rsidSect="009F54D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7A"/>
    <w:rsid w:val="002641B4"/>
    <w:rsid w:val="0038762B"/>
    <w:rsid w:val="004F6954"/>
    <w:rsid w:val="005E3A83"/>
    <w:rsid w:val="0093028A"/>
    <w:rsid w:val="009F54DB"/>
    <w:rsid w:val="00F6307A"/>
    <w:rsid w:val="00FE409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7C90"/>
  <w15:chartTrackingRefBased/>
  <w15:docId w15:val="{DCAF2802-4569-A342-AC9B-69060BFD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7A"/>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1425</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Rodrigues</cp:lastModifiedBy>
  <cp:revision>2</cp:revision>
  <dcterms:created xsi:type="dcterms:W3CDTF">2023-06-12T19:15:00Z</dcterms:created>
  <dcterms:modified xsi:type="dcterms:W3CDTF">2023-06-12T19:15:00Z</dcterms:modified>
</cp:coreProperties>
</file>